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</w:pPr>
      <w:bookmarkStart w:id="0" w:name="_GoBack"/>
      <w:bookmarkEnd w:id="0"/>
      <w:r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  <w:t>威海市妇女联合会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政府采购预算公开情况说明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宋体" w:hAnsi="宋体" w:eastAsia="宋体" w:cs="宋体"/>
          <w:sz w:val="32"/>
          <w:szCs w:val="32"/>
        </w:rPr>
        <w:t>202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</w:rPr>
        <w:t>年政府采购预算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8.8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万元，其中:财政拨款安排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8.8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万元，财政专户管理资金安排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万元，单位资金安排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万元，结余结转资金安排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万元。其中:政府采购货物预算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8.8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万元，政府采购工程预算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万元，政府采购服务预算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万元。</w:t>
      </w:r>
    </w:p>
    <w:sectPr>
      <w:pgSz w:w="11906" w:h="16838"/>
      <w:pgMar w:top="1928" w:right="1531" w:bottom="1701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551498E"/>
    <w:rsid w:val="01810306"/>
    <w:rsid w:val="070D1612"/>
    <w:rsid w:val="20D52267"/>
    <w:rsid w:val="2551498E"/>
    <w:rsid w:val="2FAC66DF"/>
    <w:rsid w:val="4D6552A8"/>
    <w:rsid w:val="5C1E1E67"/>
    <w:rsid w:val="66D03F67"/>
    <w:rsid w:val="74D26967"/>
    <w:rsid w:val="7605533D"/>
    <w:rsid w:val="764D0E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125</Words>
  <Characters>134</Characters>
  <Lines>0</Lines>
  <Paragraphs>0</Paragraphs>
  <TotalTime>19</TotalTime>
  <ScaleCrop>false</ScaleCrop>
  <LinksUpToDate>false</LinksUpToDate>
  <CharactersWithSpaces>134</CharactersWithSpaces>
  <Application>WPS Office_11.1.0.10495_F1E327BC-269C-435d-A152-05C5408002CA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2022-04-24T06:47:00Z</dcterms:created>
  <dc:creator>Administrator</dc:creator>
  <cp:lastModifiedBy>呛口小辣椒</cp:lastModifiedBy>
  <dcterms:modified xsi:type="dcterms:W3CDTF">2022-04-26T10:47:19Z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2052-11.1.0.10495</vt:lpwstr>
  </property>
  <property fmtid="{D5CDD505-2E9C-101B-9397-08002B2CF9AE}" pid="3" name="ICV">
    <vt:lpwstr>604DF2455FAA4A3994A5C6B5F7191B6B</vt:lpwstr>
  </property>
  <property fmtid="{D5CDD505-2E9C-101B-9397-08002B2CF9AE}" pid="4" name="commondata">
    <vt:lpwstr>eyJoZGlkIjoiYzRhYjZlY2Q1YTBhZjI2MjQ4NTcwNmYwZTEwZDVmNmYifQ==</vt:lpwstr>
  </property>
</Properties>
</file>